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b w:val="1"/>
              </w:rPr>
              <w:t>К</w:t>
            </w:r>
            <w:r>
              <w:rPr>
                <w:rFonts w:ascii="Times New Roman" w:hAnsi="Times New Roman"/>
                <w:b w:val="1"/>
                <w:sz w:val="28"/>
              </w:rPr>
              <w:t>урсантам высших учебных заведений МЧС России будет предоставляться отсрочка от призыва на военную службу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Указом Президента РФ от 12.05.2026 N 316 "О предоставлении права на отсрочку от призыва на военную службу гражданам Российской Федерации, обучающимся в образовательных организациях высшего образования,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бедствий"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 отсрочку могут рассчитывать не более 200 человек в год, обучающихся по</w:t>
      </w:r>
      <w:r>
        <w:rPr>
          <w:rFonts w:ascii="Times New Roman" w:hAnsi="Times New Roman"/>
          <w:b w:val="0"/>
          <w:sz w:val="28"/>
        </w:rPr>
        <w:t xml:space="preserve"> очной форме обучения и зачисленных в образовательные организации высшего образования непосредственно после получения профильного среднего профессионального образования, соответствующего направленности (профилю) образовательных программ, реализуемых образовательными организациями высшего образования, находящихся в ведении МЧС.</w:t>
      </w:r>
      <w:r>
        <w:rPr>
          <w:rFonts w:ascii="Times New Roman" w:hAnsi="Times New Roman"/>
          <w:sz w:val="28"/>
        </w:rPr>
        <w:br/>
      </w:r>
    </w:p>
    <w:p w14:paraId="09000000">
      <w:pPr>
        <w:spacing w:after="0" w:before="0"/>
        <w:ind w:firstLine="0" w:left="0" w:right="0"/>
        <w:jc w:val="both"/>
        <w:rPr>
          <w:b w:val="0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A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2026-05-22T06:33:14Z</dcterms:modified>
</cp:coreProperties>
</file>